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78" w:rsidRDefault="00EB2816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500853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10378" w:rsidRDefault="00F10378" w:rsidP="00F1037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10378" w:rsidRDefault="00F10378" w:rsidP="00F1037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FD02B8">
                    <w:rPr>
                      <w:rFonts w:cs="Times New Roman"/>
                      <w:b/>
                      <w:sz w:val="28"/>
                    </w:rPr>
                    <w:t>Кандабулак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F10378" w:rsidRDefault="00F10378" w:rsidP="00F1037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10378" w:rsidRDefault="00F10378" w:rsidP="00F1037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/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10378" w:rsidRDefault="00F10378" w:rsidP="00F1037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B2816">
        <w:rPr>
          <w:b/>
        </w:rPr>
        <w:t>о</w:t>
      </w:r>
      <w:r>
        <w:rPr>
          <w:b/>
        </w:rPr>
        <w:t>т</w:t>
      </w:r>
      <w:r w:rsidR="00EB2816">
        <w:rPr>
          <w:b/>
        </w:rPr>
        <w:t xml:space="preserve"> 24.10.2019 г.   </w:t>
      </w:r>
      <w:r>
        <w:rPr>
          <w:b/>
        </w:rPr>
        <w:t>№</w:t>
      </w:r>
      <w:r w:rsidR="00EB2816">
        <w:rPr>
          <w:b/>
        </w:rPr>
        <w:t xml:space="preserve"> 40</w:t>
      </w:r>
    </w:p>
    <w:p w:rsidR="00F10378" w:rsidRDefault="00F10378" w:rsidP="00F1037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10378" w:rsidRDefault="00F10378" w:rsidP="00F1037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FD02B8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Сергиевский № </w:t>
      </w:r>
      <w:r w:rsidR="00E67A58">
        <w:rPr>
          <w:rFonts w:eastAsia="Times New Roman CYR" w:cs="Times New Roman CYR"/>
          <w:b/>
          <w:bCs/>
          <w:sz w:val="28"/>
          <w:szCs w:val="28"/>
        </w:rPr>
        <w:t>46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67A58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</w:t>
      </w:r>
      <w:r w:rsidR="00FD02B8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E67A58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E67A58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F10378" w:rsidRDefault="00F10378" w:rsidP="00F1037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10378" w:rsidRDefault="00F10378" w:rsidP="00F1037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F1037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1037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1037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103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FD02B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</w:t>
      </w:r>
      <w:r w:rsidR="00FD02B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 </w:t>
      </w:r>
    </w:p>
    <w:p w:rsidR="00F10378" w:rsidRDefault="00F10378" w:rsidP="00F1037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10378" w:rsidRDefault="00F10378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FD02B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№ 4</w:t>
      </w:r>
      <w:r w:rsidR="00E67A58">
        <w:rPr>
          <w:sz w:val="28"/>
          <w:szCs w:val="28"/>
        </w:rPr>
        <w:t>6</w:t>
      </w:r>
      <w:r>
        <w:rPr>
          <w:sz w:val="28"/>
          <w:szCs w:val="28"/>
        </w:rPr>
        <w:t xml:space="preserve">  от</w:t>
      </w:r>
      <w:r w:rsidR="00FD02B8">
        <w:rPr>
          <w:sz w:val="28"/>
          <w:szCs w:val="28"/>
        </w:rPr>
        <w:t xml:space="preserve"> </w:t>
      </w:r>
      <w:r w:rsidR="00E67A58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</w:t>
      </w:r>
      <w:r w:rsidR="00FD02B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Сергиевский» на 201</w:t>
      </w:r>
      <w:r w:rsidR="00E67A5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67A58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F10378" w:rsidRDefault="00F10378" w:rsidP="00F103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285B2D" w:rsidRDefault="00F10378" w:rsidP="00285B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5B2D"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913B40">
        <w:rPr>
          <w:rFonts w:ascii="Times New Roman" w:hAnsi="Times New Roman" w:cs="Times New Roman"/>
          <w:b/>
          <w:sz w:val="28"/>
          <w:szCs w:val="28"/>
        </w:rPr>
        <w:t>173,35237</w:t>
      </w:r>
      <w:r w:rsidR="00285B2D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285B2D" w:rsidRDefault="00285B2D" w:rsidP="00285B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2019 год – </w:t>
      </w:r>
      <w:r w:rsidR="00913B40">
        <w:rPr>
          <w:rFonts w:ascii="Times New Roman" w:hAnsi="Times New Roman" w:cs="Times New Roman"/>
          <w:sz w:val="28"/>
          <w:szCs w:val="28"/>
        </w:rPr>
        <w:t>173,35237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285B2D" w:rsidRDefault="00285B2D" w:rsidP="00285B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913B40">
        <w:rPr>
          <w:rFonts w:ascii="Times New Roman" w:hAnsi="Times New Roman" w:cs="Times New Roman"/>
          <w:sz w:val="28"/>
          <w:szCs w:val="28"/>
        </w:rPr>
        <w:t>59,93208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285B2D" w:rsidRDefault="00285B2D" w:rsidP="00285B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13B40">
        <w:rPr>
          <w:rFonts w:ascii="Times New Roman" w:hAnsi="Times New Roman" w:cs="Times New Roman"/>
          <w:sz w:val="28"/>
          <w:szCs w:val="28"/>
        </w:rPr>
        <w:t>59,93208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913B40">
        <w:rPr>
          <w:rFonts w:ascii="Times New Roman" w:hAnsi="Times New Roman" w:cs="Times New Roman"/>
          <w:sz w:val="28"/>
          <w:szCs w:val="28"/>
        </w:rPr>
        <w:t>руб., из них:</w:t>
      </w:r>
    </w:p>
    <w:p w:rsidR="00285B2D" w:rsidRDefault="00285B2D" w:rsidP="00285B2D">
      <w:pPr>
        <w:snapToGrid w:val="0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за счет средств местного бюджета </w:t>
      </w:r>
      <w:r w:rsidR="00913B40">
        <w:rPr>
          <w:rFonts w:cs="Times New Roman"/>
          <w:sz w:val="28"/>
          <w:szCs w:val="28"/>
        </w:rPr>
        <w:t>–</w:t>
      </w:r>
      <w:r w:rsidRPr="00502C63">
        <w:rPr>
          <w:rFonts w:cs="Times New Roman"/>
          <w:sz w:val="28"/>
          <w:szCs w:val="28"/>
        </w:rPr>
        <w:t xml:space="preserve"> </w:t>
      </w:r>
      <w:r w:rsidR="00913B40">
        <w:rPr>
          <w:b/>
          <w:sz w:val="28"/>
          <w:szCs w:val="28"/>
        </w:rPr>
        <w:t>101,35237</w:t>
      </w:r>
      <w:r>
        <w:rPr>
          <w:b/>
        </w:rPr>
        <w:t xml:space="preserve"> </w:t>
      </w:r>
      <w:r w:rsidRPr="00502C63">
        <w:rPr>
          <w:sz w:val="28"/>
          <w:szCs w:val="28"/>
        </w:rPr>
        <w:t>тыс.</w:t>
      </w:r>
      <w:r w:rsidRPr="00502C63">
        <w:rPr>
          <w:b/>
          <w:sz w:val="28"/>
          <w:szCs w:val="28"/>
        </w:rPr>
        <w:t xml:space="preserve"> </w:t>
      </w:r>
      <w:r w:rsidRPr="00502C63">
        <w:rPr>
          <w:sz w:val="28"/>
          <w:szCs w:val="28"/>
        </w:rPr>
        <w:t>рублей:</w:t>
      </w:r>
    </w:p>
    <w:p w:rsidR="00285B2D" w:rsidRDefault="00285B2D" w:rsidP="00285B2D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913B40">
        <w:rPr>
          <w:sz w:val="28"/>
          <w:szCs w:val="28"/>
        </w:rPr>
        <w:t>101,35237</w:t>
      </w:r>
      <w:r>
        <w:rPr>
          <w:sz w:val="28"/>
          <w:szCs w:val="28"/>
        </w:rPr>
        <w:t xml:space="preserve"> тыс. руб.,</w:t>
      </w:r>
    </w:p>
    <w:p w:rsidR="00285B2D" w:rsidRDefault="00285B2D" w:rsidP="00285B2D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2020 год – 0,00 тыс. руб., </w:t>
      </w:r>
    </w:p>
    <w:p w:rsidR="00285B2D" w:rsidRDefault="00285B2D" w:rsidP="00285B2D">
      <w:pPr>
        <w:snapToGrid w:val="0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285B2D" w:rsidRDefault="00285B2D" w:rsidP="00285B2D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 w:rsidRPr="00502C63">
        <w:rPr>
          <w:b/>
          <w:sz w:val="28"/>
          <w:szCs w:val="28"/>
        </w:rPr>
        <w:t xml:space="preserve">– </w:t>
      </w:r>
      <w:r w:rsidR="00913B40">
        <w:rPr>
          <w:b/>
          <w:sz w:val="28"/>
          <w:szCs w:val="28"/>
        </w:rPr>
        <w:t>72,00000</w:t>
      </w:r>
      <w:r>
        <w:rPr>
          <w:sz w:val="28"/>
          <w:szCs w:val="28"/>
        </w:rPr>
        <w:t xml:space="preserve"> тыс. рублей:</w:t>
      </w:r>
    </w:p>
    <w:p w:rsidR="00285B2D" w:rsidRDefault="00285B2D" w:rsidP="00285B2D">
      <w:pPr>
        <w:snapToGrid w:val="0"/>
        <w:rPr>
          <w:sz w:val="28"/>
          <w:szCs w:val="28"/>
        </w:rPr>
      </w:pPr>
      <w:r w:rsidRPr="00502C63">
        <w:rPr>
          <w:sz w:val="28"/>
          <w:szCs w:val="28"/>
        </w:rPr>
        <w:t xml:space="preserve">2019 год – </w:t>
      </w:r>
      <w:r w:rsidR="00913B40">
        <w:rPr>
          <w:sz w:val="28"/>
          <w:szCs w:val="28"/>
        </w:rPr>
        <w:t>72,00000</w:t>
      </w:r>
      <w:r w:rsidRPr="00502C6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руб.,</w:t>
      </w:r>
    </w:p>
    <w:p w:rsidR="00285B2D" w:rsidRDefault="00285B2D" w:rsidP="00285B2D">
      <w:pPr>
        <w:snapToGrid w:val="0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285B2D" w:rsidRPr="00502C63" w:rsidRDefault="00285B2D" w:rsidP="00285B2D">
      <w:pPr>
        <w:snapToGrid w:val="0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F10378" w:rsidRPr="00285B2D" w:rsidRDefault="00F10378" w:rsidP="00285B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85B2D">
        <w:rPr>
          <w:rFonts w:ascii="Times New Roman" w:hAnsi="Times New Roman" w:cs="Times New Roman"/>
          <w:sz w:val="28"/>
          <w:szCs w:val="28"/>
        </w:rPr>
        <w:t xml:space="preserve">1.2. Раздел Программы 4 «Перечень программных мероприятий» изложить в следующей редакции: </w:t>
      </w:r>
    </w:p>
    <w:tbl>
      <w:tblPr>
        <w:tblW w:w="98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24"/>
        <w:gridCol w:w="2835"/>
        <w:gridCol w:w="1276"/>
        <w:gridCol w:w="1275"/>
        <w:gridCol w:w="1134"/>
        <w:gridCol w:w="2383"/>
      </w:tblGrid>
      <w:tr w:rsidR="00913B40" w:rsidRPr="007E5166" w:rsidTr="007E516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3B40" w:rsidRPr="007E5166" w:rsidRDefault="00913B40">
            <w:pPr>
              <w:snapToGrid w:val="0"/>
            </w:pPr>
            <w:r w:rsidRPr="007E5166">
              <w:rPr>
                <w:sz w:val="22"/>
                <w:szCs w:val="22"/>
              </w:rPr>
              <w:t>Бюджет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B40" w:rsidRPr="007E5166" w:rsidRDefault="00913B40">
            <w:pPr>
              <w:snapToGrid w:val="0"/>
            </w:pPr>
            <w:r w:rsidRPr="007E5166">
              <w:rPr>
                <w:sz w:val="22"/>
                <w:szCs w:val="22"/>
              </w:rPr>
              <w:t xml:space="preserve">№ </w:t>
            </w:r>
            <w:proofErr w:type="gramStart"/>
            <w:r w:rsidRPr="007E5166">
              <w:rPr>
                <w:sz w:val="22"/>
                <w:szCs w:val="22"/>
              </w:rPr>
              <w:t>п</w:t>
            </w:r>
            <w:proofErr w:type="gramEnd"/>
            <w:r w:rsidRPr="007E5166"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B40" w:rsidRPr="007E5166" w:rsidRDefault="00913B40">
            <w:pPr>
              <w:snapToGrid w:val="0"/>
            </w:pPr>
            <w:r w:rsidRPr="007E516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B40" w:rsidRPr="007E5166" w:rsidRDefault="00913B40">
            <w:pPr>
              <w:snapToGrid w:val="0"/>
              <w:jc w:val="center"/>
            </w:pPr>
            <w:r w:rsidRPr="007E5166">
              <w:rPr>
                <w:sz w:val="22"/>
                <w:szCs w:val="22"/>
              </w:rPr>
              <w:t>Планируемый объем финансирования, тыс. рублей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B40" w:rsidRPr="007E5166" w:rsidRDefault="00913B40">
            <w:pPr>
              <w:snapToGrid w:val="0"/>
            </w:pPr>
            <w:r w:rsidRPr="007E5166">
              <w:rPr>
                <w:sz w:val="22"/>
                <w:szCs w:val="22"/>
              </w:rPr>
              <w:t>Исполнитель мероприятия</w:t>
            </w:r>
          </w:p>
        </w:tc>
      </w:tr>
      <w:tr w:rsidR="00913B40" w:rsidRPr="007E5166" w:rsidTr="007E5166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3B40" w:rsidRPr="007E5166" w:rsidRDefault="00913B40">
            <w:pPr>
              <w:widowControl/>
              <w:suppressAutoHyphens w:val="0"/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B40" w:rsidRPr="007E5166" w:rsidRDefault="00913B40">
            <w:pPr>
              <w:widowControl/>
              <w:suppressAutoHyphens w:val="0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B40" w:rsidRPr="007E5166" w:rsidRDefault="00913B40">
            <w:pPr>
              <w:widowControl/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B40" w:rsidRPr="007E5166" w:rsidRDefault="00913B40" w:rsidP="00E67A58">
            <w:pPr>
              <w:snapToGrid w:val="0"/>
              <w:jc w:val="center"/>
            </w:pPr>
            <w:r w:rsidRPr="007E5166">
              <w:rPr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B40" w:rsidRPr="007E5166" w:rsidRDefault="00913B40" w:rsidP="00E67A58">
            <w:pPr>
              <w:snapToGrid w:val="0"/>
              <w:jc w:val="center"/>
            </w:pPr>
            <w:r w:rsidRPr="007E5166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B40" w:rsidRPr="007E5166" w:rsidRDefault="00913B40" w:rsidP="00E67A58">
            <w:pPr>
              <w:snapToGrid w:val="0"/>
              <w:jc w:val="center"/>
            </w:pPr>
            <w:r w:rsidRPr="007E5166">
              <w:rPr>
                <w:sz w:val="22"/>
                <w:szCs w:val="22"/>
              </w:rPr>
              <w:t>2021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40" w:rsidRPr="007E5166" w:rsidRDefault="00913B40">
            <w:pPr>
              <w:snapToGrid w:val="0"/>
            </w:pPr>
          </w:p>
        </w:tc>
      </w:tr>
      <w:tr w:rsidR="007E5166" w:rsidRPr="007E5166" w:rsidTr="007E516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7E5166" w:rsidRPr="007E5166" w:rsidRDefault="007E5166" w:rsidP="007E5166">
            <w:pPr>
              <w:snapToGrid w:val="0"/>
              <w:ind w:left="113" w:right="113"/>
              <w:jc w:val="center"/>
            </w:pPr>
            <w:r w:rsidRPr="007E516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166" w:rsidRPr="007E5166" w:rsidRDefault="007E5166">
            <w:pPr>
              <w:snapToGrid w:val="0"/>
            </w:pPr>
            <w:r w:rsidRPr="007E5166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166" w:rsidRPr="007E5166" w:rsidRDefault="007E5166">
            <w:r w:rsidRPr="007E5166">
              <w:rPr>
                <w:sz w:val="22"/>
                <w:szCs w:val="2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166" w:rsidRPr="007E5166" w:rsidRDefault="007E5166">
            <w:pPr>
              <w:snapToGrid w:val="0"/>
              <w:jc w:val="center"/>
            </w:pPr>
            <w:r w:rsidRPr="007E516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166" w:rsidRPr="007E5166" w:rsidRDefault="007E5166">
            <w:pPr>
              <w:snapToGrid w:val="0"/>
              <w:jc w:val="center"/>
            </w:pPr>
            <w:r w:rsidRPr="007E516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166" w:rsidRPr="007E5166" w:rsidRDefault="007E5166">
            <w:pPr>
              <w:snapToGrid w:val="0"/>
              <w:jc w:val="center"/>
            </w:pPr>
            <w:r w:rsidRPr="007E516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166" w:rsidRPr="007E5166" w:rsidRDefault="007E5166">
            <w:pPr>
              <w:snapToGrid w:val="0"/>
            </w:pPr>
            <w:r w:rsidRPr="007E5166">
              <w:rPr>
                <w:sz w:val="22"/>
                <w:szCs w:val="22"/>
              </w:rPr>
              <w:t>Администрация сельского поселения Кандабулак</w:t>
            </w:r>
          </w:p>
        </w:tc>
      </w:tr>
      <w:tr w:rsidR="007E5166" w:rsidRPr="007E5166" w:rsidTr="007E5166"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7E5166" w:rsidRPr="007E5166" w:rsidRDefault="007E5166">
            <w:pPr>
              <w:snapToGrid w:val="0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166" w:rsidRPr="007E5166" w:rsidRDefault="007E5166">
            <w:pPr>
              <w:snapToGrid w:val="0"/>
            </w:pPr>
            <w:r w:rsidRPr="007E516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166" w:rsidRPr="007E5166" w:rsidRDefault="007E5166">
            <w:r w:rsidRPr="007E5166">
              <w:rPr>
                <w:sz w:val="22"/>
                <w:szCs w:val="2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166" w:rsidRPr="007E5166" w:rsidRDefault="007E5166">
            <w:pPr>
              <w:snapToGrid w:val="0"/>
              <w:jc w:val="center"/>
            </w:pPr>
            <w:r w:rsidRPr="007E5166">
              <w:rPr>
                <w:sz w:val="22"/>
                <w:szCs w:val="22"/>
              </w:rPr>
              <w:t>65,15308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166" w:rsidRPr="007E5166" w:rsidRDefault="007E5166">
            <w:pPr>
              <w:snapToGrid w:val="0"/>
              <w:jc w:val="center"/>
            </w:pPr>
            <w:r w:rsidRPr="007E5166">
              <w:rPr>
                <w:sz w:val="22"/>
                <w:szCs w:val="22"/>
              </w:rPr>
              <w:t>59,93208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166" w:rsidRPr="007E5166" w:rsidRDefault="007E5166">
            <w:pPr>
              <w:snapToGrid w:val="0"/>
              <w:jc w:val="center"/>
            </w:pPr>
            <w:r w:rsidRPr="007E5166">
              <w:rPr>
                <w:sz w:val="22"/>
                <w:szCs w:val="22"/>
              </w:rPr>
              <w:t>59,93208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166" w:rsidRPr="007E5166" w:rsidRDefault="007E5166">
            <w:pPr>
              <w:snapToGrid w:val="0"/>
            </w:pPr>
            <w:r w:rsidRPr="007E5166">
              <w:rPr>
                <w:sz w:val="22"/>
                <w:szCs w:val="22"/>
              </w:rPr>
              <w:t>Администрация сельского поселения Кандабулак</w:t>
            </w:r>
          </w:p>
        </w:tc>
      </w:tr>
      <w:tr w:rsidR="007E5166" w:rsidRPr="007E5166" w:rsidTr="007E5166">
        <w:trPr>
          <w:trHeight w:val="804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7E5166" w:rsidRPr="007E5166" w:rsidRDefault="007E5166">
            <w:pPr>
              <w:snapToGrid w:val="0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166" w:rsidRPr="007E5166" w:rsidRDefault="007E5166">
            <w:pPr>
              <w:snapToGrid w:val="0"/>
            </w:pPr>
            <w:r w:rsidRPr="007E5166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166" w:rsidRPr="007E5166" w:rsidRDefault="007E5166">
            <w:pPr>
              <w:snapToGrid w:val="0"/>
            </w:pPr>
            <w:r w:rsidRPr="007E5166">
              <w:rPr>
                <w:sz w:val="22"/>
                <w:szCs w:val="22"/>
              </w:rPr>
              <w:t>Ремонт и укрепление материально-технической базы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166" w:rsidRPr="007E5166" w:rsidRDefault="007E5166">
            <w:pPr>
              <w:snapToGrid w:val="0"/>
              <w:jc w:val="center"/>
            </w:pPr>
            <w:r w:rsidRPr="007E516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166" w:rsidRPr="007E5166" w:rsidRDefault="007E5166">
            <w:pPr>
              <w:snapToGrid w:val="0"/>
              <w:jc w:val="center"/>
            </w:pPr>
            <w:r w:rsidRPr="007E516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166" w:rsidRPr="007E5166" w:rsidRDefault="007E5166">
            <w:pPr>
              <w:snapToGrid w:val="0"/>
              <w:jc w:val="center"/>
            </w:pPr>
            <w:r w:rsidRPr="007E5166">
              <w:rPr>
                <w:sz w:val="22"/>
                <w:szCs w:val="22"/>
              </w:rP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166" w:rsidRPr="007E5166" w:rsidRDefault="007E5166">
            <w:pPr>
              <w:snapToGrid w:val="0"/>
            </w:pPr>
            <w:r w:rsidRPr="007E5166">
              <w:rPr>
                <w:sz w:val="22"/>
                <w:szCs w:val="22"/>
              </w:rPr>
              <w:t>Администрация сельского поселения Кандабулак</w:t>
            </w:r>
          </w:p>
        </w:tc>
      </w:tr>
      <w:tr w:rsidR="007E5166" w:rsidRPr="007E5166" w:rsidTr="007E5166">
        <w:trPr>
          <w:trHeight w:val="804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7E5166" w:rsidRPr="007E5166" w:rsidRDefault="007E5166">
            <w:pPr>
              <w:snapToGrid w:val="0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166" w:rsidRPr="007E5166" w:rsidRDefault="007E5166">
            <w:pPr>
              <w:snapToGrid w:val="0"/>
            </w:pPr>
            <w:r w:rsidRPr="007E5166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166" w:rsidRPr="007E5166" w:rsidRDefault="007E5166">
            <w:pPr>
              <w:snapToGrid w:val="0"/>
            </w:pPr>
            <w:r w:rsidRPr="007E5166">
              <w:rPr>
                <w:sz w:val="22"/>
                <w:szCs w:val="22"/>
              </w:rPr>
              <w:t>ТО пожарной сигнализации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166" w:rsidRPr="007E5166" w:rsidRDefault="007E5166">
            <w:pPr>
              <w:snapToGrid w:val="0"/>
              <w:jc w:val="center"/>
            </w:pPr>
            <w:r w:rsidRPr="007E5166">
              <w:rPr>
                <w:sz w:val="22"/>
                <w:szCs w:val="22"/>
              </w:rPr>
              <w:t>7,80000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166" w:rsidRPr="007E5166" w:rsidRDefault="007E5166">
            <w:pPr>
              <w:snapToGrid w:val="0"/>
              <w:jc w:val="center"/>
            </w:pPr>
            <w:r w:rsidRPr="007E516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166" w:rsidRPr="007E5166" w:rsidRDefault="007E5166">
            <w:pPr>
              <w:snapToGrid w:val="0"/>
              <w:jc w:val="center"/>
            </w:pPr>
            <w:r w:rsidRPr="007E5166">
              <w:rPr>
                <w:sz w:val="22"/>
                <w:szCs w:val="22"/>
              </w:rP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166" w:rsidRPr="007E5166" w:rsidRDefault="007E5166">
            <w:pPr>
              <w:snapToGrid w:val="0"/>
            </w:pPr>
            <w:r w:rsidRPr="007E5166">
              <w:rPr>
                <w:sz w:val="22"/>
                <w:szCs w:val="22"/>
              </w:rPr>
              <w:t>Администрация сельского поселения Кандабулак</w:t>
            </w:r>
          </w:p>
        </w:tc>
      </w:tr>
      <w:tr w:rsidR="007E5166" w:rsidRPr="007E5166" w:rsidTr="00F94396">
        <w:trPr>
          <w:trHeight w:val="804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7E5166" w:rsidRPr="007E5166" w:rsidRDefault="007E5166">
            <w:pPr>
              <w:snapToGrid w:val="0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166" w:rsidRPr="007E5166" w:rsidRDefault="007E5166">
            <w:pPr>
              <w:snapToGrid w:val="0"/>
            </w:pPr>
            <w:r w:rsidRPr="007E5166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166" w:rsidRPr="007E5166" w:rsidRDefault="007E5166">
            <w:pPr>
              <w:snapToGrid w:val="0"/>
            </w:pPr>
            <w:r w:rsidRPr="007E5166">
              <w:rPr>
                <w:sz w:val="22"/>
                <w:szCs w:val="22"/>
              </w:rPr>
              <w:t>Прочие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166" w:rsidRPr="007E5166" w:rsidRDefault="007E5166">
            <w:pPr>
              <w:snapToGrid w:val="0"/>
              <w:jc w:val="center"/>
            </w:pPr>
            <w:r w:rsidRPr="007E5166">
              <w:rPr>
                <w:sz w:val="22"/>
                <w:szCs w:val="22"/>
              </w:rPr>
              <w:t>28,39929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166" w:rsidRPr="007E5166" w:rsidRDefault="007E5166">
            <w:pPr>
              <w:snapToGrid w:val="0"/>
              <w:jc w:val="center"/>
            </w:pPr>
            <w:r w:rsidRPr="007E516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166" w:rsidRPr="007E5166" w:rsidRDefault="007E5166">
            <w:pPr>
              <w:snapToGrid w:val="0"/>
              <w:jc w:val="center"/>
            </w:pPr>
            <w:r w:rsidRPr="007E5166">
              <w:rPr>
                <w:sz w:val="22"/>
                <w:szCs w:val="22"/>
              </w:rP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66" w:rsidRPr="007E5166" w:rsidRDefault="007E5166">
            <w:pPr>
              <w:snapToGrid w:val="0"/>
            </w:pPr>
            <w:r w:rsidRPr="007E5166">
              <w:rPr>
                <w:sz w:val="22"/>
                <w:szCs w:val="22"/>
              </w:rPr>
              <w:t>Администрация сельского поселения Кандабулак</w:t>
            </w:r>
          </w:p>
        </w:tc>
      </w:tr>
      <w:tr w:rsidR="007E5166" w:rsidRPr="007E5166" w:rsidTr="007E5166">
        <w:trPr>
          <w:trHeight w:val="40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E5166" w:rsidRPr="007E5166" w:rsidRDefault="007E5166">
            <w:pPr>
              <w:snapToGrid w:val="0"/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166" w:rsidRPr="007E5166" w:rsidRDefault="007E5166" w:rsidP="007E5166">
            <w:pPr>
              <w:snapToGrid w:val="0"/>
              <w:jc w:val="center"/>
              <w:rPr>
                <w:b/>
              </w:rPr>
            </w:pPr>
            <w:r w:rsidRPr="007E516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166" w:rsidRPr="007E5166" w:rsidRDefault="007E5166">
            <w:pPr>
              <w:snapToGrid w:val="0"/>
              <w:jc w:val="center"/>
              <w:rPr>
                <w:b/>
              </w:rPr>
            </w:pPr>
            <w:r w:rsidRPr="007E5166">
              <w:rPr>
                <w:b/>
                <w:sz w:val="22"/>
                <w:szCs w:val="22"/>
              </w:rPr>
              <w:t>101,35237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166" w:rsidRPr="007E5166" w:rsidRDefault="007E5166">
            <w:pPr>
              <w:snapToGrid w:val="0"/>
              <w:jc w:val="center"/>
              <w:rPr>
                <w:b/>
              </w:rPr>
            </w:pPr>
            <w:r w:rsidRPr="007E5166">
              <w:rPr>
                <w:b/>
                <w:sz w:val="22"/>
                <w:szCs w:val="22"/>
              </w:rPr>
              <w:t>59,93208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166" w:rsidRPr="007E5166" w:rsidRDefault="007E5166">
            <w:pPr>
              <w:snapToGrid w:val="0"/>
              <w:jc w:val="center"/>
              <w:rPr>
                <w:b/>
              </w:rPr>
            </w:pPr>
            <w:r w:rsidRPr="007E5166">
              <w:rPr>
                <w:b/>
                <w:sz w:val="22"/>
                <w:szCs w:val="22"/>
              </w:rPr>
              <w:t>59,93208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66" w:rsidRPr="007E5166" w:rsidRDefault="007E5166">
            <w:pPr>
              <w:snapToGrid w:val="0"/>
            </w:pPr>
          </w:p>
        </w:tc>
      </w:tr>
      <w:tr w:rsidR="007E5166" w:rsidRPr="007E5166" w:rsidTr="000F7EB0">
        <w:trPr>
          <w:cantSplit/>
          <w:trHeight w:val="97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7E5166" w:rsidRPr="007E5166" w:rsidRDefault="007E5166" w:rsidP="007E5166">
            <w:pPr>
              <w:snapToGrid w:val="0"/>
              <w:spacing w:line="168" w:lineRule="auto"/>
              <w:ind w:left="113" w:right="113"/>
            </w:pPr>
            <w:r w:rsidRPr="007E5166">
              <w:rPr>
                <w:sz w:val="22"/>
                <w:szCs w:val="22"/>
              </w:rPr>
              <w:t>Областной</w:t>
            </w:r>
            <w:r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166" w:rsidRPr="007E5166" w:rsidRDefault="007E5166">
            <w:pPr>
              <w:snapToGrid w:val="0"/>
            </w:pPr>
            <w:r w:rsidRPr="007E5166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166" w:rsidRPr="007E5166" w:rsidRDefault="007E5166" w:rsidP="007E5166">
            <w:pPr>
              <w:snapToGrid w:val="0"/>
            </w:pPr>
            <w:r w:rsidRPr="007E5166">
              <w:rPr>
                <w:sz w:val="22"/>
                <w:szCs w:val="22"/>
              </w:rPr>
              <w:t>Су</w:t>
            </w:r>
            <w:r>
              <w:rPr>
                <w:sz w:val="22"/>
                <w:szCs w:val="22"/>
              </w:rPr>
              <w:t>б</w:t>
            </w:r>
            <w:r w:rsidRPr="007E5166">
              <w:rPr>
                <w:sz w:val="22"/>
                <w:szCs w:val="22"/>
              </w:rPr>
              <w:t>сидия на решение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166" w:rsidRPr="007E5166" w:rsidRDefault="007E5166" w:rsidP="007E5166">
            <w:pPr>
              <w:snapToGrid w:val="0"/>
              <w:jc w:val="center"/>
            </w:pPr>
            <w:r w:rsidRPr="007E5166">
              <w:rPr>
                <w:sz w:val="22"/>
                <w:szCs w:val="22"/>
              </w:rPr>
              <w:t>72,00000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166" w:rsidRPr="007E5166" w:rsidRDefault="007E5166" w:rsidP="007E5166">
            <w:pPr>
              <w:snapToGrid w:val="0"/>
              <w:jc w:val="center"/>
            </w:pPr>
            <w:r w:rsidRPr="007E516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166" w:rsidRPr="007E5166" w:rsidRDefault="007E5166" w:rsidP="007E5166">
            <w:pPr>
              <w:snapToGrid w:val="0"/>
              <w:jc w:val="center"/>
            </w:pPr>
            <w:r w:rsidRPr="007E5166">
              <w:rPr>
                <w:sz w:val="22"/>
                <w:szCs w:val="22"/>
              </w:rP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66" w:rsidRPr="007E5166" w:rsidRDefault="007E5166">
            <w:pPr>
              <w:snapToGrid w:val="0"/>
              <w:rPr>
                <w:b/>
              </w:rPr>
            </w:pPr>
            <w:r w:rsidRPr="007E5166">
              <w:rPr>
                <w:sz w:val="22"/>
                <w:szCs w:val="22"/>
              </w:rPr>
              <w:t>Администрация сельского поселения Кандабулак</w:t>
            </w:r>
          </w:p>
        </w:tc>
      </w:tr>
      <w:tr w:rsidR="007E5166" w:rsidRPr="007E5166" w:rsidTr="0040557A">
        <w:trPr>
          <w:trHeight w:val="41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E5166" w:rsidRPr="007E5166" w:rsidRDefault="007E5166">
            <w:pPr>
              <w:snapToGrid w:val="0"/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166" w:rsidRPr="007E5166" w:rsidRDefault="007E5166" w:rsidP="007E5166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166" w:rsidRPr="007E5166" w:rsidRDefault="007E5166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72,00000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166" w:rsidRPr="007E5166" w:rsidRDefault="007E5166" w:rsidP="00E67A58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166" w:rsidRPr="007E5166" w:rsidRDefault="007E5166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66" w:rsidRPr="007E5166" w:rsidRDefault="007E5166">
            <w:pPr>
              <w:snapToGrid w:val="0"/>
              <w:rPr>
                <w:b/>
              </w:rPr>
            </w:pPr>
          </w:p>
        </w:tc>
      </w:tr>
      <w:tr w:rsidR="007E5166" w:rsidRPr="007E5166" w:rsidTr="00A8091C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166" w:rsidRPr="007E5166" w:rsidRDefault="007E5166">
            <w:pPr>
              <w:snapToGrid w:val="0"/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166" w:rsidRPr="007E5166" w:rsidRDefault="007E5166" w:rsidP="007E5166">
            <w:pPr>
              <w:snapToGrid w:val="0"/>
              <w:jc w:val="center"/>
              <w:rPr>
                <w:b/>
              </w:rPr>
            </w:pPr>
            <w:r w:rsidRPr="007E5166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166" w:rsidRPr="007E5166" w:rsidRDefault="007E5166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173,35237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166" w:rsidRPr="007E5166" w:rsidRDefault="007E5166" w:rsidP="00E67A58">
            <w:pPr>
              <w:snapToGrid w:val="0"/>
              <w:rPr>
                <w:b/>
              </w:rPr>
            </w:pPr>
            <w:r w:rsidRPr="007E5166">
              <w:rPr>
                <w:b/>
                <w:sz w:val="22"/>
                <w:szCs w:val="22"/>
              </w:rPr>
              <w:t>59,93208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166" w:rsidRPr="007E5166" w:rsidRDefault="007E5166">
            <w:pPr>
              <w:snapToGrid w:val="0"/>
              <w:jc w:val="center"/>
              <w:rPr>
                <w:b/>
              </w:rPr>
            </w:pPr>
            <w:r w:rsidRPr="007E5166">
              <w:rPr>
                <w:b/>
                <w:sz w:val="22"/>
                <w:szCs w:val="22"/>
              </w:rPr>
              <w:t>59,93208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66" w:rsidRPr="007E5166" w:rsidRDefault="007E5166">
            <w:pPr>
              <w:snapToGrid w:val="0"/>
              <w:rPr>
                <w:b/>
              </w:rPr>
            </w:pPr>
          </w:p>
        </w:tc>
      </w:tr>
    </w:tbl>
    <w:p w:rsidR="00F10378" w:rsidRDefault="00F10378" w:rsidP="00F103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10378" w:rsidRDefault="00F10378" w:rsidP="00F103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F10378" w:rsidRDefault="00F10378" w:rsidP="00F10378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7E5166">
        <w:rPr>
          <w:rFonts w:ascii="Times New Roman" w:hAnsi="Times New Roman" w:cs="Times New Roman"/>
          <w:b/>
          <w:sz w:val="28"/>
          <w:szCs w:val="28"/>
        </w:rPr>
        <w:t>293,21653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E67A58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7E5166">
        <w:rPr>
          <w:sz w:val="28"/>
          <w:szCs w:val="28"/>
        </w:rPr>
        <w:t>173,35237</w:t>
      </w:r>
      <w:r>
        <w:rPr>
          <w:sz w:val="28"/>
          <w:szCs w:val="28"/>
        </w:rPr>
        <w:t xml:space="preserve"> тыс. рублей;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E67A58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E67A58">
        <w:rPr>
          <w:sz w:val="28"/>
          <w:szCs w:val="28"/>
        </w:rPr>
        <w:t>59,93208</w:t>
      </w:r>
      <w:r>
        <w:rPr>
          <w:sz w:val="28"/>
          <w:szCs w:val="28"/>
        </w:rPr>
        <w:t xml:space="preserve"> тыс. рублей;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E67A58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E67A58">
        <w:rPr>
          <w:sz w:val="28"/>
          <w:szCs w:val="28"/>
        </w:rPr>
        <w:t>59,93208</w:t>
      </w:r>
      <w:r>
        <w:rPr>
          <w:sz w:val="28"/>
          <w:szCs w:val="28"/>
        </w:rPr>
        <w:t xml:space="preserve"> тыс. рублей</w:t>
      </w:r>
    </w:p>
    <w:p w:rsidR="00F10378" w:rsidRDefault="00F10378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2.Опубликовать настоящее Постановление в газете «Сергиевский вестник».</w:t>
      </w:r>
    </w:p>
    <w:p w:rsidR="00F10378" w:rsidRDefault="00F10378" w:rsidP="00F1037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7E5166" w:rsidRDefault="007E5166" w:rsidP="00F1037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10378" w:rsidRDefault="00F10378" w:rsidP="00F1037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FD02B8">
        <w:rPr>
          <w:rFonts w:cs="Tahoma"/>
          <w:bCs/>
          <w:sz w:val="28"/>
        </w:rPr>
        <w:t>Кандабулак</w:t>
      </w:r>
      <w:r>
        <w:rPr>
          <w:rFonts w:cs="Tahoma"/>
          <w:bCs/>
          <w:sz w:val="28"/>
        </w:rPr>
        <w:t xml:space="preserve"> </w:t>
      </w:r>
    </w:p>
    <w:p w:rsidR="00F10378" w:rsidRDefault="00F10378" w:rsidP="00F1037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</w:t>
      </w:r>
      <w:r w:rsidR="00FD02B8">
        <w:rPr>
          <w:rFonts w:cs="Tahoma"/>
          <w:bCs/>
          <w:sz w:val="28"/>
        </w:rPr>
        <w:t xml:space="preserve">                          </w:t>
      </w:r>
      <w:r>
        <w:rPr>
          <w:rFonts w:cs="Tahoma"/>
          <w:bCs/>
          <w:sz w:val="28"/>
        </w:rPr>
        <w:t xml:space="preserve">        </w:t>
      </w:r>
      <w:r w:rsidRPr="00F10378">
        <w:rPr>
          <w:rFonts w:cs="Tahoma"/>
          <w:bCs/>
          <w:sz w:val="28"/>
        </w:rPr>
        <w:t xml:space="preserve"> </w:t>
      </w:r>
      <w:r w:rsidR="007E5166">
        <w:rPr>
          <w:rFonts w:cs="Tahoma"/>
          <w:bCs/>
          <w:sz w:val="28"/>
        </w:rPr>
        <w:t>Литвиненко В.А.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378"/>
    <w:rsid w:val="000B7972"/>
    <w:rsid w:val="002378E5"/>
    <w:rsid w:val="00285B2D"/>
    <w:rsid w:val="003F30FC"/>
    <w:rsid w:val="00413EAE"/>
    <w:rsid w:val="005A4764"/>
    <w:rsid w:val="005E60C6"/>
    <w:rsid w:val="007E5166"/>
    <w:rsid w:val="00913B40"/>
    <w:rsid w:val="00BC2AD2"/>
    <w:rsid w:val="00E67A58"/>
    <w:rsid w:val="00EB2816"/>
    <w:rsid w:val="00F10378"/>
    <w:rsid w:val="00FB5FA1"/>
    <w:rsid w:val="00FD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037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1037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1037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037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1037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103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037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103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03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1037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103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F10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</cp:revision>
  <dcterms:created xsi:type="dcterms:W3CDTF">2016-08-31T05:22:00Z</dcterms:created>
  <dcterms:modified xsi:type="dcterms:W3CDTF">2019-10-25T05:28:00Z</dcterms:modified>
</cp:coreProperties>
</file>